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63EEC8" w14:textId="3ADD1E3C" w:rsidR="00875784" w:rsidRDefault="00875784" w:rsidP="00E457D2">
      <w:pPr>
        <w:ind w:left="144" w:right="-144" w:firstLine="720"/>
        <w:rPr>
          <w:b/>
          <w:sz w:val="24"/>
          <w:szCs w:val="24"/>
        </w:rPr>
      </w:pPr>
      <w:r>
        <w:rPr>
          <w:rFonts w:ascii="Arial" w:hAnsi="Arial" w:cs="Arial"/>
          <w:noProof/>
          <w:sz w:val="24"/>
          <w:szCs w:val="24"/>
        </w:rPr>
        <w:drawing>
          <wp:anchor distT="0" distB="0" distL="114300" distR="114300" simplePos="0" relativeHeight="251658240" behindDoc="1" locked="0" layoutInCell="1" allowOverlap="1" wp14:anchorId="17287107" wp14:editId="231BF328">
            <wp:simplePos x="0" y="0"/>
            <wp:positionH relativeFrom="column">
              <wp:posOffset>-685800</wp:posOffset>
            </wp:positionH>
            <wp:positionV relativeFrom="paragraph">
              <wp:posOffset>-685800</wp:posOffset>
            </wp:positionV>
            <wp:extent cx="7315200" cy="9615268"/>
            <wp:effectExtent l="0" t="0" r="0" b="114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viderToolKitBG3.png"/>
                    <pic:cNvPicPr/>
                  </pic:nvPicPr>
                  <pic:blipFill>
                    <a:blip r:embed="rId6">
                      <a:extLst>
                        <a:ext uri="{28A0092B-C50C-407E-A947-70E740481C1C}">
                          <a14:useLocalDpi xmlns:a14="http://schemas.microsoft.com/office/drawing/2010/main" val="0"/>
                        </a:ext>
                      </a:extLst>
                    </a:blip>
                    <a:stretch>
                      <a:fillRect/>
                    </a:stretch>
                  </pic:blipFill>
                  <pic:spPr>
                    <a:xfrm>
                      <a:off x="0" y="0"/>
                      <a:ext cx="7315200" cy="9615268"/>
                    </a:xfrm>
                    <a:prstGeom prst="rect">
                      <a:avLst/>
                    </a:prstGeom>
                  </pic:spPr>
                </pic:pic>
              </a:graphicData>
            </a:graphic>
            <wp14:sizeRelH relativeFrom="page">
              <wp14:pctWidth>0</wp14:pctWidth>
            </wp14:sizeRelH>
            <wp14:sizeRelV relativeFrom="page">
              <wp14:pctHeight>0</wp14:pctHeight>
            </wp14:sizeRelV>
          </wp:anchor>
        </w:drawing>
      </w:r>
      <w:r w:rsidR="0085776A">
        <w:rPr>
          <w:b/>
          <w:sz w:val="24"/>
          <w:szCs w:val="24"/>
        </w:rPr>
        <w:t xml:space="preserve">                     </w:t>
      </w:r>
    </w:p>
    <w:p w14:paraId="192990D2" w14:textId="77777777" w:rsidR="00875784" w:rsidRPr="00875784" w:rsidRDefault="00875784" w:rsidP="00875784">
      <w:pPr>
        <w:ind w:left="-360" w:right="-450" w:hanging="54"/>
        <w:rPr>
          <w:b/>
          <w:sz w:val="32"/>
          <w:szCs w:val="32"/>
        </w:rPr>
      </w:pPr>
      <w:bookmarkStart w:id="0" w:name="_GoBack"/>
      <w:bookmarkEnd w:id="0"/>
    </w:p>
    <w:p w14:paraId="6C17D273" w14:textId="77777777" w:rsidR="00875784" w:rsidRPr="00875784" w:rsidRDefault="00CB3319" w:rsidP="00875784">
      <w:pPr>
        <w:ind w:left="-360" w:right="-450" w:hanging="54"/>
        <w:rPr>
          <w:rFonts w:ascii="Arial" w:hAnsi="Arial" w:cs="Arial"/>
          <w:color w:val="808080" w:themeColor="background1" w:themeShade="80"/>
          <w:sz w:val="36"/>
          <w:szCs w:val="36"/>
        </w:rPr>
      </w:pPr>
      <w:r w:rsidRPr="00875784">
        <w:rPr>
          <w:rFonts w:ascii="Arial" w:hAnsi="Arial" w:cs="Arial"/>
          <w:b/>
          <w:color w:val="808080" w:themeColor="background1" w:themeShade="80"/>
          <w:sz w:val="36"/>
          <w:szCs w:val="36"/>
        </w:rPr>
        <w:t xml:space="preserve">Post Treatment Care of </w:t>
      </w:r>
      <w:proofErr w:type="spellStart"/>
      <w:r w:rsidRPr="00875784">
        <w:rPr>
          <w:rFonts w:ascii="Arial" w:hAnsi="Arial" w:cs="Arial"/>
          <w:b/>
          <w:color w:val="808080" w:themeColor="background1" w:themeShade="80"/>
          <w:sz w:val="36"/>
          <w:szCs w:val="36"/>
        </w:rPr>
        <w:t>Frenectomy</w:t>
      </w:r>
      <w:proofErr w:type="spellEnd"/>
      <w:r w:rsidR="008825AC" w:rsidRPr="00875784">
        <w:rPr>
          <w:rFonts w:ascii="Arial" w:hAnsi="Arial" w:cs="Arial"/>
          <w:color w:val="808080" w:themeColor="background1" w:themeShade="80"/>
          <w:sz w:val="36"/>
          <w:szCs w:val="36"/>
        </w:rPr>
        <w:t xml:space="preserve"> </w:t>
      </w:r>
      <w:r w:rsidR="008825AC" w:rsidRPr="00875784">
        <w:rPr>
          <w:rFonts w:ascii="Arial" w:hAnsi="Arial" w:cs="Arial"/>
          <w:color w:val="808080" w:themeColor="background1" w:themeShade="80"/>
          <w:sz w:val="36"/>
          <w:szCs w:val="36"/>
        </w:rPr>
        <w:tab/>
      </w:r>
      <w:r w:rsidR="008825AC" w:rsidRPr="00875784">
        <w:rPr>
          <w:rFonts w:ascii="Arial" w:hAnsi="Arial" w:cs="Arial"/>
          <w:color w:val="808080" w:themeColor="background1" w:themeShade="80"/>
          <w:sz w:val="36"/>
          <w:szCs w:val="36"/>
        </w:rPr>
        <w:tab/>
      </w:r>
      <w:r w:rsidR="008825AC" w:rsidRPr="00875784">
        <w:rPr>
          <w:rFonts w:ascii="Arial" w:hAnsi="Arial" w:cs="Arial"/>
          <w:color w:val="808080" w:themeColor="background1" w:themeShade="80"/>
          <w:sz w:val="36"/>
          <w:szCs w:val="36"/>
        </w:rPr>
        <w:tab/>
      </w:r>
      <w:r w:rsidR="008825AC" w:rsidRPr="00875784">
        <w:rPr>
          <w:rFonts w:ascii="Arial" w:hAnsi="Arial" w:cs="Arial"/>
          <w:color w:val="808080" w:themeColor="background1" w:themeShade="80"/>
          <w:sz w:val="36"/>
          <w:szCs w:val="36"/>
        </w:rPr>
        <w:tab/>
      </w:r>
      <w:r w:rsidR="008825AC" w:rsidRPr="00875784">
        <w:rPr>
          <w:rFonts w:ascii="Arial" w:hAnsi="Arial" w:cs="Arial"/>
          <w:color w:val="808080" w:themeColor="background1" w:themeShade="80"/>
          <w:sz w:val="36"/>
          <w:szCs w:val="36"/>
        </w:rPr>
        <w:tab/>
      </w:r>
    </w:p>
    <w:p w14:paraId="1DCDCB38" w14:textId="2A97AE11" w:rsidR="00875784" w:rsidRDefault="00CB3319" w:rsidP="00875784">
      <w:pPr>
        <w:ind w:left="-360" w:right="-450" w:hanging="54"/>
        <w:rPr>
          <w:rFonts w:ascii="Arial" w:hAnsi="Arial" w:cs="Arial"/>
          <w:sz w:val="24"/>
          <w:szCs w:val="24"/>
        </w:rPr>
      </w:pPr>
      <w:r w:rsidRPr="00875784">
        <w:rPr>
          <w:rFonts w:ascii="Arial" w:hAnsi="Arial" w:cs="Arial"/>
          <w:sz w:val="24"/>
          <w:szCs w:val="24"/>
        </w:rPr>
        <w:t xml:space="preserve">The </w:t>
      </w:r>
      <w:r w:rsidRPr="00875784">
        <w:rPr>
          <w:rFonts w:ascii="Arial" w:hAnsi="Arial" w:cs="Arial"/>
          <w:b/>
          <w:sz w:val="24"/>
          <w:szCs w:val="24"/>
        </w:rPr>
        <w:t xml:space="preserve">laser </w:t>
      </w:r>
      <w:proofErr w:type="spellStart"/>
      <w:proofErr w:type="gramStart"/>
      <w:r w:rsidRPr="00875784">
        <w:rPr>
          <w:rFonts w:ascii="Arial" w:hAnsi="Arial" w:cs="Arial"/>
          <w:b/>
          <w:sz w:val="24"/>
          <w:szCs w:val="24"/>
        </w:rPr>
        <w:t>frenectomy</w:t>
      </w:r>
      <w:proofErr w:type="spellEnd"/>
      <w:r w:rsidRPr="00875784">
        <w:rPr>
          <w:rFonts w:ascii="Arial" w:hAnsi="Arial" w:cs="Arial"/>
          <w:sz w:val="24"/>
          <w:szCs w:val="24"/>
        </w:rPr>
        <w:t xml:space="preserve"> which</w:t>
      </w:r>
      <w:proofErr w:type="gramEnd"/>
      <w:r w:rsidRPr="00875784">
        <w:rPr>
          <w:rFonts w:ascii="Arial" w:hAnsi="Arial" w:cs="Arial"/>
          <w:sz w:val="24"/>
          <w:szCs w:val="24"/>
        </w:rPr>
        <w:t xml:space="preserve"> was just completed for your child, is currently the most up to date</w:t>
      </w:r>
      <w:r w:rsidR="00915A57" w:rsidRPr="00875784">
        <w:rPr>
          <w:rFonts w:ascii="Arial" w:hAnsi="Arial" w:cs="Arial"/>
          <w:sz w:val="24"/>
          <w:szCs w:val="24"/>
        </w:rPr>
        <w:t xml:space="preserve"> way of surgically removing </w:t>
      </w:r>
      <w:proofErr w:type="spellStart"/>
      <w:r w:rsidR="00915A57" w:rsidRPr="00875784">
        <w:rPr>
          <w:rFonts w:ascii="Arial" w:hAnsi="Arial" w:cs="Arial"/>
          <w:sz w:val="24"/>
          <w:szCs w:val="24"/>
        </w:rPr>
        <w:t>frenular</w:t>
      </w:r>
      <w:proofErr w:type="spellEnd"/>
      <w:r w:rsidRPr="00875784">
        <w:rPr>
          <w:rFonts w:ascii="Arial" w:hAnsi="Arial" w:cs="Arial"/>
          <w:sz w:val="24"/>
          <w:szCs w:val="24"/>
        </w:rPr>
        <w:t xml:space="preserve"> tissue. It was treated because</w:t>
      </w:r>
      <w:r w:rsidR="00915A57" w:rsidRPr="00875784">
        <w:rPr>
          <w:rFonts w:ascii="Arial" w:hAnsi="Arial" w:cs="Arial"/>
          <w:sz w:val="24"/>
          <w:szCs w:val="24"/>
        </w:rPr>
        <w:t xml:space="preserve"> it was</w:t>
      </w:r>
      <w:r w:rsidR="0001242B" w:rsidRPr="00875784">
        <w:rPr>
          <w:rFonts w:ascii="Arial" w:hAnsi="Arial" w:cs="Arial"/>
          <w:sz w:val="24"/>
          <w:szCs w:val="24"/>
        </w:rPr>
        <w:t>:</w:t>
      </w:r>
      <w:r w:rsidR="00875784">
        <w:rPr>
          <w:rFonts w:ascii="Arial" w:hAnsi="Arial" w:cs="Arial"/>
          <w:sz w:val="24"/>
          <w:szCs w:val="24"/>
        </w:rPr>
        <w:tab/>
      </w:r>
      <w:r w:rsidR="00915A57" w:rsidRPr="00875784">
        <w:rPr>
          <w:rFonts w:ascii="Arial" w:hAnsi="Arial" w:cs="Arial"/>
          <w:sz w:val="24"/>
          <w:szCs w:val="24"/>
        </w:rPr>
        <w:tab/>
      </w:r>
    </w:p>
    <w:p w14:paraId="6C9AA89D" w14:textId="7AF9D28C" w:rsidR="00875784" w:rsidRDefault="00CB3319" w:rsidP="00875784">
      <w:pPr>
        <w:ind w:left="-360" w:right="-450" w:hanging="54"/>
        <w:rPr>
          <w:rFonts w:ascii="Arial" w:hAnsi="Arial" w:cs="Arial"/>
          <w:sz w:val="24"/>
          <w:szCs w:val="24"/>
        </w:rPr>
      </w:pPr>
      <w:r w:rsidRPr="00875784">
        <w:rPr>
          <w:rFonts w:ascii="Arial" w:hAnsi="Arial" w:cs="Arial"/>
          <w:b/>
          <w:sz w:val="24"/>
          <w:szCs w:val="24"/>
        </w:rPr>
        <w:t>1.</w:t>
      </w:r>
      <w:r w:rsidR="00915A57" w:rsidRPr="00875784">
        <w:rPr>
          <w:rFonts w:ascii="Arial" w:hAnsi="Arial" w:cs="Arial"/>
          <w:sz w:val="24"/>
          <w:szCs w:val="24"/>
        </w:rPr>
        <w:t xml:space="preserve"> </w:t>
      </w:r>
      <w:proofErr w:type="gramStart"/>
      <w:r w:rsidR="00915A57" w:rsidRPr="00875784">
        <w:rPr>
          <w:rFonts w:ascii="Arial" w:hAnsi="Arial" w:cs="Arial"/>
          <w:sz w:val="24"/>
          <w:szCs w:val="24"/>
        </w:rPr>
        <w:t>Anatomical</w:t>
      </w:r>
      <w:r w:rsidRPr="00875784">
        <w:rPr>
          <w:rFonts w:ascii="Arial" w:hAnsi="Arial" w:cs="Arial"/>
          <w:sz w:val="24"/>
          <w:szCs w:val="24"/>
        </w:rPr>
        <w:t>ly</w:t>
      </w:r>
      <w:r w:rsidR="00523B61" w:rsidRPr="00875784">
        <w:rPr>
          <w:rFonts w:ascii="Arial" w:hAnsi="Arial" w:cs="Arial"/>
          <w:sz w:val="24"/>
          <w:szCs w:val="24"/>
        </w:rPr>
        <w:t xml:space="preserve"> :</w:t>
      </w:r>
      <w:proofErr w:type="gramEnd"/>
      <w:r w:rsidR="00523B61" w:rsidRPr="00875784">
        <w:rPr>
          <w:rFonts w:ascii="Arial" w:hAnsi="Arial" w:cs="Arial"/>
          <w:sz w:val="24"/>
          <w:szCs w:val="24"/>
        </w:rPr>
        <w:t xml:space="preserve"> i</w:t>
      </w:r>
      <w:r w:rsidRPr="00875784">
        <w:rPr>
          <w:rFonts w:ascii="Arial" w:hAnsi="Arial" w:cs="Arial"/>
          <w:sz w:val="24"/>
          <w:szCs w:val="24"/>
        </w:rPr>
        <w:t>mpeding norma</w:t>
      </w:r>
      <w:r w:rsidR="00875784">
        <w:rPr>
          <w:rFonts w:ascii="Arial" w:hAnsi="Arial" w:cs="Arial"/>
          <w:sz w:val="24"/>
          <w:szCs w:val="24"/>
        </w:rPr>
        <w:t>l growth and eruption of teeth.</w:t>
      </w:r>
    </w:p>
    <w:p w14:paraId="2E736D90" w14:textId="77777777" w:rsidR="00875784" w:rsidRDefault="00CB3319" w:rsidP="00875784">
      <w:pPr>
        <w:ind w:left="-360" w:right="-450" w:hanging="54"/>
        <w:rPr>
          <w:rFonts w:ascii="Arial" w:hAnsi="Arial" w:cs="Arial"/>
          <w:sz w:val="24"/>
          <w:szCs w:val="24"/>
        </w:rPr>
      </w:pPr>
      <w:r w:rsidRPr="00875784">
        <w:rPr>
          <w:rFonts w:ascii="Arial" w:hAnsi="Arial" w:cs="Arial"/>
          <w:b/>
          <w:sz w:val="24"/>
          <w:szCs w:val="24"/>
        </w:rPr>
        <w:t>2</w:t>
      </w:r>
      <w:r w:rsidRPr="00875784">
        <w:rPr>
          <w:rFonts w:ascii="Arial" w:hAnsi="Arial" w:cs="Arial"/>
          <w:sz w:val="24"/>
          <w:szCs w:val="24"/>
        </w:rPr>
        <w:t>. Causing a limit to proper lip or tongue mobility.</w:t>
      </w:r>
      <w:r w:rsidRPr="00875784">
        <w:rPr>
          <w:rFonts w:ascii="Arial" w:hAnsi="Arial" w:cs="Arial"/>
          <w:sz w:val="24"/>
          <w:szCs w:val="24"/>
        </w:rPr>
        <w:tab/>
      </w:r>
      <w:r w:rsidRPr="00875784">
        <w:rPr>
          <w:rFonts w:ascii="Arial" w:hAnsi="Arial" w:cs="Arial"/>
          <w:sz w:val="24"/>
          <w:szCs w:val="24"/>
        </w:rPr>
        <w:tab/>
      </w:r>
      <w:r w:rsidRPr="00875784">
        <w:rPr>
          <w:rFonts w:ascii="Arial" w:hAnsi="Arial" w:cs="Arial"/>
          <w:sz w:val="24"/>
          <w:szCs w:val="24"/>
        </w:rPr>
        <w:tab/>
      </w:r>
      <w:r w:rsidRPr="00875784">
        <w:rPr>
          <w:rFonts w:ascii="Arial" w:hAnsi="Arial" w:cs="Arial"/>
          <w:sz w:val="24"/>
          <w:szCs w:val="24"/>
        </w:rPr>
        <w:tab/>
      </w:r>
      <w:r w:rsidRPr="00875784">
        <w:rPr>
          <w:rFonts w:ascii="Arial" w:hAnsi="Arial" w:cs="Arial"/>
          <w:sz w:val="24"/>
          <w:szCs w:val="24"/>
        </w:rPr>
        <w:tab/>
      </w:r>
      <w:r w:rsidRPr="00875784">
        <w:rPr>
          <w:rFonts w:ascii="Arial" w:hAnsi="Arial" w:cs="Arial"/>
          <w:sz w:val="24"/>
          <w:szCs w:val="24"/>
        </w:rPr>
        <w:tab/>
      </w:r>
    </w:p>
    <w:p w14:paraId="1638D263" w14:textId="26A81CAA" w:rsidR="00875784" w:rsidRDefault="00CB3319" w:rsidP="00875784">
      <w:pPr>
        <w:ind w:left="-360" w:right="-450" w:hanging="54"/>
        <w:rPr>
          <w:rFonts w:ascii="Arial" w:hAnsi="Arial" w:cs="Arial"/>
          <w:sz w:val="24"/>
          <w:szCs w:val="24"/>
        </w:rPr>
      </w:pPr>
      <w:r w:rsidRPr="00875784">
        <w:rPr>
          <w:rFonts w:ascii="Arial" w:hAnsi="Arial" w:cs="Arial"/>
          <w:b/>
          <w:sz w:val="24"/>
          <w:szCs w:val="24"/>
        </w:rPr>
        <w:t>3</w:t>
      </w:r>
      <w:r w:rsidRPr="00875784">
        <w:rPr>
          <w:rFonts w:ascii="Arial" w:hAnsi="Arial" w:cs="Arial"/>
          <w:sz w:val="24"/>
          <w:szCs w:val="24"/>
        </w:rPr>
        <w:t xml:space="preserve">. </w:t>
      </w:r>
      <w:r w:rsidR="00915A57" w:rsidRPr="00875784">
        <w:rPr>
          <w:rFonts w:ascii="Arial" w:hAnsi="Arial" w:cs="Arial"/>
          <w:sz w:val="24"/>
          <w:szCs w:val="24"/>
        </w:rPr>
        <w:t>Causing s</w:t>
      </w:r>
      <w:r w:rsidRPr="00875784">
        <w:rPr>
          <w:rFonts w:ascii="Arial" w:hAnsi="Arial" w:cs="Arial"/>
          <w:sz w:val="24"/>
          <w:szCs w:val="24"/>
        </w:rPr>
        <w:t>peech or feeding problems</w:t>
      </w:r>
      <w:r w:rsidR="0001242B" w:rsidRPr="00875784">
        <w:rPr>
          <w:rFonts w:ascii="Arial" w:hAnsi="Arial" w:cs="Arial"/>
          <w:sz w:val="24"/>
          <w:szCs w:val="24"/>
        </w:rPr>
        <w:t>.</w:t>
      </w:r>
      <w:r w:rsidR="00915A57" w:rsidRPr="00875784">
        <w:rPr>
          <w:rFonts w:ascii="Arial" w:hAnsi="Arial" w:cs="Arial"/>
          <w:sz w:val="24"/>
          <w:szCs w:val="24"/>
        </w:rPr>
        <w:tab/>
      </w:r>
      <w:r w:rsidR="00915A57" w:rsidRPr="00875784">
        <w:rPr>
          <w:rFonts w:ascii="Arial" w:hAnsi="Arial" w:cs="Arial"/>
          <w:sz w:val="24"/>
          <w:szCs w:val="24"/>
        </w:rPr>
        <w:tab/>
      </w:r>
      <w:r w:rsidR="00915A57" w:rsidRPr="00875784">
        <w:rPr>
          <w:rFonts w:ascii="Arial" w:hAnsi="Arial" w:cs="Arial"/>
          <w:sz w:val="24"/>
          <w:szCs w:val="24"/>
        </w:rPr>
        <w:tab/>
      </w:r>
      <w:r w:rsidR="00875784">
        <w:rPr>
          <w:noProof/>
        </w:rPr>
        <mc:AlternateContent>
          <mc:Choice Requires="wps">
            <w:drawing>
              <wp:anchor distT="0" distB="0" distL="114300" distR="114300" simplePos="0" relativeHeight="251660288" behindDoc="0" locked="0" layoutInCell="1" allowOverlap="1" wp14:anchorId="1A6077F5" wp14:editId="01E6AF73">
                <wp:simplePos x="0" y="0"/>
                <wp:positionH relativeFrom="column">
                  <wp:posOffset>3886200</wp:posOffset>
                </wp:positionH>
                <wp:positionV relativeFrom="paragraph">
                  <wp:posOffset>-2369820</wp:posOffset>
                </wp:positionV>
                <wp:extent cx="2374265" cy="571500"/>
                <wp:effectExtent l="0" t="0" r="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71500"/>
                        </a:xfrm>
                        <a:prstGeom prst="rect">
                          <a:avLst/>
                        </a:prstGeom>
                        <a:noFill/>
                        <a:ln w="9525">
                          <a:noFill/>
                          <a:miter lim="800000"/>
                          <a:headEnd/>
                          <a:tailEnd/>
                        </a:ln>
                      </wps:spPr>
                      <wps:txbx>
                        <w:txbxContent>
                          <w:p w14:paraId="7371A400" w14:textId="77777777" w:rsidR="00875784" w:rsidRPr="001C5AE1" w:rsidRDefault="00875784" w:rsidP="00875784">
                            <w:pPr>
                              <w:jc w:val="center"/>
                              <w:rPr>
                                <w:rFonts w:cstheme="minorHAnsi"/>
                                <w:b/>
                                <w:color w:val="BFBFBF" w:themeColor="background1" w:themeShade="BF"/>
                                <w:sz w:val="16"/>
                                <w:szCs w:val="16"/>
                              </w:rPr>
                            </w:pPr>
                            <w:r w:rsidRPr="001C5AE1">
                              <w:rPr>
                                <w:rFonts w:cstheme="minorHAnsi"/>
                                <w:b/>
                                <w:color w:val="BFBFBF" w:themeColor="background1" w:themeShade="BF"/>
                                <w:sz w:val="16"/>
                                <w:szCs w:val="16"/>
                              </w:rPr>
                              <w:t>CONTRIBUTED BY</w:t>
                            </w:r>
                          </w:p>
                          <w:p w14:paraId="69AD77F4" w14:textId="77777777" w:rsidR="00875784" w:rsidRPr="00B649F1" w:rsidRDefault="00875784" w:rsidP="00875784">
                            <w:pPr>
                              <w:jc w:val="center"/>
                              <w:rPr>
                                <w:rFonts w:ascii="Arial" w:hAnsi="Arial" w:cs="Arial"/>
                                <w:b/>
                                <w:color w:val="BFBFBF" w:themeColor="background1" w:themeShade="BF"/>
                                <w:sz w:val="32"/>
                                <w:szCs w:val="32"/>
                              </w:rPr>
                            </w:pPr>
                            <w:r w:rsidRPr="00B649F1">
                              <w:rPr>
                                <w:rFonts w:ascii="Arial" w:hAnsi="Arial" w:cs="Arial"/>
                                <w:b/>
                                <w:color w:val="BFBFBF" w:themeColor="background1" w:themeShade="BF"/>
                                <w:sz w:val="32"/>
                                <w:szCs w:val="32"/>
                              </w:rPr>
                              <w:t>Martin A. Kaplan DMD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06pt;margin-top:-186.55pt;width:186.95pt;height:4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" filled="f" stroked="f">
                <v:textbox>
                  <w:txbxContent>
                    <w:p w14:paraId="7371A400" w14:textId="77777777" w:rsidR="00875784" w:rsidRPr="001C5AE1" w:rsidRDefault="00875784" w:rsidP="00875784">
                      <w:pPr>
                        <w:jc w:val="center"/>
                        <w:rPr>
                          <w:rFonts w:cstheme="minorHAnsi"/>
                          <w:b/>
                          <w:color w:val="BFBFBF" w:themeColor="background1" w:themeShade="BF"/>
                          <w:sz w:val="16"/>
                          <w:szCs w:val="16"/>
                        </w:rPr>
                      </w:pPr>
                      <w:r w:rsidRPr="001C5AE1">
                        <w:rPr>
                          <w:rFonts w:cstheme="minorHAnsi"/>
                          <w:b/>
                          <w:color w:val="BFBFBF" w:themeColor="background1" w:themeShade="BF"/>
                          <w:sz w:val="16"/>
                          <w:szCs w:val="16"/>
                        </w:rPr>
                        <w:t>CONTRIBUTED BY</w:t>
                      </w:r>
                    </w:p>
                    <w:p w14:paraId="69AD77F4" w14:textId="77777777" w:rsidR="00875784" w:rsidRPr="00B649F1" w:rsidRDefault="00875784" w:rsidP="00875784">
                      <w:pPr>
                        <w:jc w:val="center"/>
                        <w:rPr>
                          <w:rFonts w:ascii="Arial" w:hAnsi="Arial" w:cs="Arial"/>
                          <w:b/>
                          <w:color w:val="BFBFBF" w:themeColor="background1" w:themeShade="BF"/>
                          <w:sz w:val="32"/>
                          <w:szCs w:val="32"/>
                        </w:rPr>
                      </w:pPr>
                      <w:r w:rsidRPr="00B649F1">
                        <w:rPr>
                          <w:rFonts w:ascii="Arial" w:hAnsi="Arial" w:cs="Arial"/>
                          <w:b/>
                          <w:color w:val="BFBFBF" w:themeColor="background1" w:themeShade="BF"/>
                          <w:sz w:val="32"/>
                          <w:szCs w:val="32"/>
                        </w:rPr>
                        <w:t>Martin A. Kaplan DMD</w:t>
                      </w:r>
                    </w:p>
                  </w:txbxContent>
                </v:textbox>
              </v:shape>
            </w:pict>
          </mc:Fallback>
        </mc:AlternateContent>
      </w:r>
      <w:r w:rsidR="00915A57" w:rsidRPr="00875784">
        <w:rPr>
          <w:rFonts w:ascii="Arial" w:hAnsi="Arial" w:cs="Arial"/>
          <w:sz w:val="24"/>
          <w:szCs w:val="24"/>
        </w:rPr>
        <w:tab/>
      </w:r>
      <w:r w:rsidR="00915A57" w:rsidRPr="00875784">
        <w:rPr>
          <w:rFonts w:ascii="Arial" w:hAnsi="Arial" w:cs="Arial"/>
          <w:sz w:val="24"/>
          <w:szCs w:val="24"/>
        </w:rPr>
        <w:tab/>
      </w:r>
      <w:r w:rsidR="00915A57" w:rsidRPr="00875784">
        <w:rPr>
          <w:rFonts w:ascii="Arial" w:hAnsi="Arial" w:cs="Arial"/>
          <w:sz w:val="24"/>
          <w:szCs w:val="24"/>
        </w:rPr>
        <w:tab/>
      </w:r>
      <w:r w:rsidR="00915A57" w:rsidRPr="00875784">
        <w:rPr>
          <w:rFonts w:ascii="Arial" w:hAnsi="Arial" w:cs="Arial"/>
          <w:sz w:val="24"/>
          <w:szCs w:val="24"/>
        </w:rPr>
        <w:tab/>
      </w:r>
      <w:r w:rsidR="00915A57" w:rsidRPr="00875784">
        <w:rPr>
          <w:rFonts w:ascii="Arial" w:hAnsi="Arial" w:cs="Arial"/>
          <w:sz w:val="24"/>
          <w:szCs w:val="24"/>
        </w:rPr>
        <w:tab/>
      </w:r>
    </w:p>
    <w:p w14:paraId="17E5C693" w14:textId="1CEBD16C" w:rsidR="00875784" w:rsidRPr="00875784" w:rsidRDefault="00CB3319" w:rsidP="00875784">
      <w:pPr>
        <w:ind w:left="-360" w:right="-450" w:hanging="54"/>
        <w:rPr>
          <w:rFonts w:ascii="Arial" w:hAnsi="Arial" w:cs="Arial"/>
          <w:sz w:val="24"/>
          <w:szCs w:val="24"/>
        </w:rPr>
      </w:pPr>
      <w:r w:rsidRPr="00875784">
        <w:rPr>
          <w:rFonts w:ascii="Arial" w:hAnsi="Arial" w:cs="Arial"/>
          <w:b/>
          <w:sz w:val="24"/>
          <w:szCs w:val="24"/>
        </w:rPr>
        <w:t>4.</w:t>
      </w:r>
      <w:r w:rsidR="00915A57" w:rsidRPr="00875784">
        <w:rPr>
          <w:rFonts w:ascii="Arial" w:hAnsi="Arial" w:cs="Arial"/>
          <w:sz w:val="24"/>
          <w:szCs w:val="24"/>
        </w:rPr>
        <w:t xml:space="preserve"> Causing a </w:t>
      </w:r>
      <w:r w:rsidRPr="00875784">
        <w:rPr>
          <w:rFonts w:ascii="Arial" w:hAnsi="Arial" w:cs="Arial"/>
          <w:sz w:val="24"/>
          <w:szCs w:val="24"/>
        </w:rPr>
        <w:t>periodontal defect in the gingival and bone support</w:t>
      </w:r>
      <w:r w:rsidR="0001242B" w:rsidRPr="00875784">
        <w:rPr>
          <w:rFonts w:ascii="Arial" w:hAnsi="Arial" w:cs="Arial"/>
          <w:sz w:val="24"/>
          <w:szCs w:val="24"/>
        </w:rPr>
        <w:t>.</w:t>
      </w:r>
      <w:r w:rsidR="00875784">
        <w:rPr>
          <w:rFonts w:ascii="Arial" w:hAnsi="Arial" w:cs="Arial"/>
          <w:sz w:val="24"/>
          <w:szCs w:val="24"/>
        </w:rPr>
        <w:tab/>
      </w:r>
      <w:r w:rsidR="00875784">
        <w:rPr>
          <w:rFonts w:ascii="Arial" w:hAnsi="Arial" w:cs="Arial"/>
          <w:sz w:val="24"/>
          <w:szCs w:val="24"/>
        </w:rPr>
        <w:tab/>
      </w:r>
    </w:p>
    <w:p w14:paraId="4CB2D19E" w14:textId="77777777" w:rsidR="00875784" w:rsidRPr="00875784" w:rsidRDefault="00CB3319" w:rsidP="00875784">
      <w:pPr>
        <w:ind w:left="-360" w:right="-450" w:hanging="54"/>
        <w:rPr>
          <w:rFonts w:ascii="Arial" w:hAnsi="Arial" w:cs="Arial"/>
          <w:sz w:val="24"/>
          <w:szCs w:val="24"/>
        </w:rPr>
      </w:pPr>
      <w:r w:rsidRPr="00875784">
        <w:rPr>
          <w:rFonts w:ascii="Arial" w:hAnsi="Arial" w:cs="Arial"/>
          <w:sz w:val="24"/>
          <w:szCs w:val="24"/>
        </w:rPr>
        <w:t>Recovery from this bladeless procedure is usually rapid and causes minimal discomfort</w:t>
      </w:r>
      <w:r w:rsidR="00915A57" w:rsidRPr="00875784">
        <w:rPr>
          <w:rFonts w:ascii="Arial" w:hAnsi="Arial" w:cs="Arial"/>
          <w:sz w:val="24"/>
          <w:szCs w:val="24"/>
        </w:rPr>
        <w:t>.</w:t>
      </w:r>
    </w:p>
    <w:p w14:paraId="557A6473" w14:textId="03208314" w:rsidR="008B5086" w:rsidRPr="00875784" w:rsidRDefault="00CB3319" w:rsidP="00875784">
      <w:pPr>
        <w:ind w:left="-360" w:right="-450" w:hanging="54"/>
        <w:rPr>
          <w:rFonts w:ascii="Arial" w:hAnsi="Arial" w:cs="Arial"/>
          <w:sz w:val="24"/>
          <w:szCs w:val="24"/>
        </w:rPr>
      </w:pPr>
      <w:r w:rsidRPr="00875784">
        <w:rPr>
          <w:rFonts w:ascii="Arial" w:hAnsi="Arial" w:cs="Arial"/>
          <w:sz w:val="24"/>
          <w:szCs w:val="24"/>
        </w:rPr>
        <w:t xml:space="preserve">Immediately after the procedure you should bring your child home and give an </w:t>
      </w:r>
      <w:r w:rsidRPr="00875784">
        <w:rPr>
          <w:rFonts w:ascii="Arial" w:hAnsi="Arial" w:cs="Arial"/>
          <w:b/>
          <w:i/>
          <w:sz w:val="24"/>
          <w:szCs w:val="24"/>
        </w:rPr>
        <w:t>age appropriate</w:t>
      </w:r>
      <w:r w:rsidRPr="00875784">
        <w:rPr>
          <w:rFonts w:ascii="Arial" w:hAnsi="Arial" w:cs="Arial"/>
          <w:sz w:val="24"/>
          <w:szCs w:val="24"/>
        </w:rPr>
        <w:t xml:space="preserve"> dose of </w:t>
      </w:r>
      <w:r w:rsidRPr="00875784">
        <w:rPr>
          <w:rFonts w:ascii="Arial" w:hAnsi="Arial" w:cs="Arial"/>
          <w:b/>
          <w:i/>
          <w:sz w:val="24"/>
          <w:szCs w:val="24"/>
        </w:rPr>
        <w:t>non-prescription</w:t>
      </w:r>
      <w:r w:rsidRPr="00875784">
        <w:rPr>
          <w:rFonts w:ascii="Arial" w:hAnsi="Arial" w:cs="Arial"/>
          <w:sz w:val="24"/>
          <w:szCs w:val="24"/>
        </w:rPr>
        <w:t xml:space="preserve"> pain</w:t>
      </w:r>
      <w:r w:rsidR="00C734DB" w:rsidRPr="00875784">
        <w:rPr>
          <w:rFonts w:ascii="Arial" w:hAnsi="Arial" w:cs="Arial"/>
          <w:sz w:val="24"/>
          <w:szCs w:val="24"/>
        </w:rPr>
        <w:t xml:space="preserve"> medication (Tylenol, Motrin</w:t>
      </w:r>
      <w:proofErr w:type="gramStart"/>
      <w:r w:rsidR="00C734DB" w:rsidRPr="00875784">
        <w:rPr>
          <w:rFonts w:ascii="Arial" w:hAnsi="Arial" w:cs="Arial"/>
          <w:sz w:val="24"/>
          <w:szCs w:val="24"/>
        </w:rPr>
        <w:t xml:space="preserve">, </w:t>
      </w:r>
      <w:r w:rsidRPr="00875784">
        <w:rPr>
          <w:rFonts w:ascii="Arial" w:hAnsi="Arial" w:cs="Arial"/>
          <w:sz w:val="24"/>
          <w:szCs w:val="24"/>
        </w:rPr>
        <w:t xml:space="preserve"> Advil</w:t>
      </w:r>
      <w:proofErr w:type="gramEnd"/>
      <w:r w:rsidRPr="00875784">
        <w:rPr>
          <w:rFonts w:ascii="Arial" w:hAnsi="Arial" w:cs="Arial"/>
          <w:sz w:val="24"/>
          <w:szCs w:val="24"/>
        </w:rPr>
        <w:t xml:space="preserve"> </w:t>
      </w:r>
      <w:r w:rsidR="00C734DB" w:rsidRPr="00875784">
        <w:rPr>
          <w:rFonts w:ascii="Arial" w:hAnsi="Arial" w:cs="Arial"/>
          <w:sz w:val="24"/>
          <w:szCs w:val="24"/>
        </w:rPr>
        <w:t xml:space="preserve">brand name </w:t>
      </w:r>
      <w:r w:rsidR="00C734DB" w:rsidRPr="00875784">
        <w:rPr>
          <w:rFonts w:ascii="Arial" w:hAnsi="Arial" w:cs="Arial"/>
          <w:b/>
          <w:sz w:val="24"/>
          <w:szCs w:val="24"/>
        </w:rPr>
        <w:t xml:space="preserve">OR </w:t>
      </w:r>
      <w:r w:rsidRPr="00875784">
        <w:rPr>
          <w:rFonts w:ascii="Arial" w:hAnsi="Arial" w:cs="Arial"/>
          <w:sz w:val="24"/>
          <w:szCs w:val="24"/>
          <w:u w:val="single"/>
        </w:rPr>
        <w:t>Generic equivalent</w:t>
      </w:r>
      <w:r w:rsidRPr="00875784">
        <w:rPr>
          <w:rFonts w:ascii="Arial" w:hAnsi="Arial" w:cs="Arial"/>
          <w:sz w:val="24"/>
          <w:szCs w:val="24"/>
        </w:rPr>
        <w:t xml:space="preserve"> is of course adequate- BUT </w:t>
      </w:r>
      <w:r w:rsidRPr="00875784">
        <w:rPr>
          <w:rFonts w:ascii="Arial" w:hAnsi="Arial" w:cs="Arial"/>
          <w:b/>
          <w:sz w:val="24"/>
          <w:szCs w:val="24"/>
          <w:u w:val="single"/>
        </w:rPr>
        <w:t>NOT</w:t>
      </w:r>
      <w:r w:rsidRPr="00875784">
        <w:rPr>
          <w:rFonts w:ascii="Arial" w:hAnsi="Arial" w:cs="Arial"/>
          <w:sz w:val="24"/>
          <w:szCs w:val="24"/>
        </w:rPr>
        <w:t xml:space="preserve"> Aspirin). </w:t>
      </w:r>
      <w:r w:rsidRPr="00875784">
        <w:rPr>
          <w:rFonts w:ascii="Arial" w:hAnsi="Arial" w:cs="Arial"/>
          <w:i/>
          <w:sz w:val="24"/>
          <w:szCs w:val="24"/>
        </w:rPr>
        <w:t>It is very rare to require a prescription pain control medication.</w:t>
      </w:r>
      <w:r w:rsidR="00B2173C" w:rsidRPr="00875784">
        <w:rPr>
          <w:rFonts w:ascii="Arial" w:hAnsi="Arial" w:cs="Arial"/>
          <w:sz w:val="24"/>
          <w:szCs w:val="24"/>
        </w:rPr>
        <w:t xml:space="preserve"> One dose is usually adequate but if you feel that your child requires a second d</w:t>
      </w:r>
      <w:r w:rsidR="0001242B" w:rsidRPr="00875784">
        <w:rPr>
          <w:rFonts w:ascii="Arial" w:hAnsi="Arial" w:cs="Arial"/>
          <w:sz w:val="24"/>
          <w:szCs w:val="24"/>
        </w:rPr>
        <w:t xml:space="preserve">ose 6-8 hours later please give your child a second dose. </w:t>
      </w:r>
      <w:r w:rsidR="00B2173C" w:rsidRPr="00875784">
        <w:rPr>
          <w:rFonts w:ascii="Arial" w:hAnsi="Arial" w:cs="Arial"/>
          <w:sz w:val="24"/>
          <w:szCs w:val="24"/>
        </w:rPr>
        <w:t xml:space="preserve"> (</w:t>
      </w:r>
      <w:proofErr w:type="gramStart"/>
      <w:r w:rsidR="00B2173C" w:rsidRPr="00875784">
        <w:rPr>
          <w:rFonts w:ascii="Arial" w:hAnsi="Arial" w:cs="Arial"/>
          <w:sz w:val="24"/>
          <w:szCs w:val="24"/>
        </w:rPr>
        <w:t>or</w:t>
      </w:r>
      <w:proofErr w:type="gramEnd"/>
      <w:r w:rsidR="00B2173C" w:rsidRPr="00875784">
        <w:rPr>
          <w:rFonts w:ascii="Arial" w:hAnsi="Arial" w:cs="Arial"/>
          <w:sz w:val="24"/>
          <w:szCs w:val="24"/>
        </w:rPr>
        <w:t xml:space="preserve"> call me if there are ever any questions…)</w:t>
      </w:r>
      <w:r w:rsidR="0001242B" w:rsidRPr="00875784">
        <w:rPr>
          <w:rFonts w:ascii="Arial" w:hAnsi="Arial" w:cs="Arial"/>
          <w:sz w:val="24"/>
          <w:szCs w:val="24"/>
        </w:rPr>
        <w:t>.</w:t>
      </w:r>
      <w:r w:rsidR="0001242B" w:rsidRPr="00875784">
        <w:rPr>
          <w:rFonts w:ascii="Arial" w:hAnsi="Arial" w:cs="Arial"/>
          <w:sz w:val="24"/>
          <w:szCs w:val="24"/>
        </w:rPr>
        <w:tab/>
      </w:r>
      <w:r w:rsidR="0001242B" w:rsidRPr="00875784">
        <w:rPr>
          <w:rFonts w:ascii="Arial" w:hAnsi="Arial" w:cs="Arial"/>
          <w:sz w:val="24"/>
          <w:szCs w:val="24"/>
        </w:rPr>
        <w:tab/>
      </w:r>
      <w:r w:rsidR="0001242B" w:rsidRPr="00875784">
        <w:rPr>
          <w:rFonts w:ascii="Arial" w:hAnsi="Arial" w:cs="Arial"/>
          <w:sz w:val="24"/>
          <w:szCs w:val="24"/>
        </w:rPr>
        <w:tab/>
      </w:r>
      <w:r w:rsidR="0001242B" w:rsidRPr="00875784">
        <w:rPr>
          <w:rFonts w:ascii="Arial" w:hAnsi="Arial" w:cs="Arial"/>
          <w:sz w:val="24"/>
          <w:szCs w:val="24"/>
        </w:rPr>
        <w:tab/>
      </w:r>
      <w:r w:rsidR="00E457D2" w:rsidRPr="00875784">
        <w:rPr>
          <w:rFonts w:ascii="Arial" w:hAnsi="Arial" w:cs="Arial"/>
          <w:sz w:val="24"/>
          <w:szCs w:val="24"/>
        </w:rPr>
        <w:tab/>
      </w:r>
      <w:r w:rsidR="00E457D2" w:rsidRPr="00875784">
        <w:rPr>
          <w:rFonts w:ascii="Arial" w:hAnsi="Arial" w:cs="Arial"/>
          <w:sz w:val="24"/>
          <w:szCs w:val="24"/>
        </w:rPr>
        <w:tab/>
      </w:r>
      <w:r w:rsidR="00E457D2" w:rsidRPr="00875784">
        <w:rPr>
          <w:rFonts w:ascii="Arial" w:hAnsi="Arial" w:cs="Arial"/>
          <w:sz w:val="24"/>
          <w:szCs w:val="24"/>
        </w:rPr>
        <w:tab/>
      </w:r>
      <w:r w:rsidR="00E457D2" w:rsidRPr="00875784">
        <w:rPr>
          <w:rFonts w:ascii="Arial" w:hAnsi="Arial" w:cs="Arial"/>
          <w:sz w:val="24"/>
          <w:szCs w:val="24"/>
        </w:rPr>
        <w:tab/>
      </w:r>
      <w:r w:rsidR="00E457D2" w:rsidRPr="00875784">
        <w:rPr>
          <w:rFonts w:ascii="Arial" w:hAnsi="Arial" w:cs="Arial"/>
          <w:sz w:val="24"/>
          <w:szCs w:val="24"/>
        </w:rPr>
        <w:tab/>
      </w:r>
      <w:r w:rsidR="00E457D2" w:rsidRPr="00875784">
        <w:rPr>
          <w:rFonts w:ascii="Arial" w:hAnsi="Arial" w:cs="Arial"/>
          <w:sz w:val="24"/>
          <w:szCs w:val="24"/>
        </w:rPr>
        <w:tab/>
      </w:r>
      <w:r w:rsidR="00E457D2" w:rsidRPr="00875784">
        <w:rPr>
          <w:rFonts w:ascii="Arial" w:hAnsi="Arial" w:cs="Arial"/>
          <w:sz w:val="24"/>
          <w:szCs w:val="24"/>
        </w:rPr>
        <w:tab/>
      </w:r>
      <w:r w:rsidR="00E457D2" w:rsidRPr="00875784">
        <w:rPr>
          <w:rFonts w:ascii="Arial" w:hAnsi="Arial" w:cs="Arial"/>
          <w:sz w:val="24"/>
          <w:szCs w:val="24"/>
        </w:rPr>
        <w:tab/>
      </w:r>
      <w:r w:rsidR="00B2173C" w:rsidRPr="00875784">
        <w:rPr>
          <w:rFonts w:ascii="Arial" w:hAnsi="Arial" w:cs="Arial"/>
          <w:b/>
          <w:sz w:val="24"/>
          <w:szCs w:val="24"/>
        </w:rPr>
        <w:t>There are minimal food and activity restrictions</w:t>
      </w:r>
      <w:r w:rsidR="00B2173C" w:rsidRPr="00875784">
        <w:rPr>
          <w:rFonts w:ascii="Arial" w:hAnsi="Arial" w:cs="Arial"/>
          <w:sz w:val="24"/>
          <w:szCs w:val="24"/>
        </w:rPr>
        <w:t xml:space="preserve">. </w:t>
      </w:r>
      <w:r w:rsidR="00BF35D0" w:rsidRPr="00875784">
        <w:rPr>
          <w:rFonts w:ascii="Arial" w:hAnsi="Arial" w:cs="Arial"/>
          <w:sz w:val="24"/>
          <w:szCs w:val="24"/>
        </w:rPr>
        <w:t>However, it is advised</w:t>
      </w:r>
      <w:r w:rsidR="00B2173C" w:rsidRPr="00875784">
        <w:rPr>
          <w:rFonts w:ascii="Arial" w:hAnsi="Arial" w:cs="Arial"/>
          <w:sz w:val="24"/>
          <w:szCs w:val="24"/>
        </w:rPr>
        <w:t xml:space="preserve"> </w:t>
      </w:r>
      <w:r w:rsidR="00B2173C" w:rsidRPr="00875784">
        <w:rPr>
          <w:rFonts w:ascii="Arial" w:hAnsi="Arial" w:cs="Arial"/>
          <w:b/>
          <w:sz w:val="24"/>
          <w:szCs w:val="24"/>
        </w:rPr>
        <w:t>not</w:t>
      </w:r>
      <w:r w:rsidR="00915A57" w:rsidRPr="00875784">
        <w:rPr>
          <w:rFonts w:ascii="Arial" w:hAnsi="Arial" w:cs="Arial"/>
          <w:b/>
          <w:sz w:val="24"/>
          <w:szCs w:val="24"/>
        </w:rPr>
        <w:t xml:space="preserve"> </w:t>
      </w:r>
      <w:r w:rsidR="00915A57" w:rsidRPr="00875784">
        <w:rPr>
          <w:rFonts w:ascii="Arial" w:hAnsi="Arial" w:cs="Arial"/>
          <w:sz w:val="24"/>
          <w:szCs w:val="24"/>
        </w:rPr>
        <w:t>to</w:t>
      </w:r>
      <w:r w:rsidR="00B2173C" w:rsidRPr="00875784">
        <w:rPr>
          <w:rFonts w:ascii="Arial" w:hAnsi="Arial" w:cs="Arial"/>
          <w:b/>
          <w:sz w:val="24"/>
          <w:szCs w:val="24"/>
        </w:rPr>
        <w:t xml:space="preserve"> </w:t>
      </w:r>
      <w:r w:rsidR="00B2173C" w:rsidRPr="00875784">
        <w:rPr>
          <w:rFonts w:ascii="Arial" w:hAnsi="Arial" w:cs="Arial"/>
          <w:sz w:val="24"/>
          <w:szCs w:val="24"/>
        </w:rPr>
        <w:t xml:space="preserve">give you child any </w:t>
      </w:r>
      <w:r w:rsidR="00B2173C" w:rsidRPr="00875784">
        <w:rPr>
          <w:rFonts w:ascii="Arial" w:hAnsi="Arial" w:cs="Arial"/>
          <w:b/>
          <w:i/>
          <w:sz w:val="24"/>
          <w:szCs w:val="24"/>
          <w:u w:val="single"/>
        </w:rPr>
        <w:t>spicy</w:t>
      </w:r>
      <w:r w:rsidR="00B2173C" w:rsidRPr="00875784">
        <w:rPr>
          <w:rFonts w:ascii="Arial" w:hAnsi="Arial" w:cs="Arial"/>
          <w:sz w:val="24"/>
          <w:szCs w:val="24"/>
        </w:rPr>
        <w:t xml:space="preserve"> foods</w:t>
      </w:r>
      <w:r w:rsidR="00915A57" w:rsidRPr="00875784">
        <w:rPr>
          <w:rFonts w:ascii="Arial" w:hAnsi="Arial" w:cs="Arial"/>
          <w:sz w:val="24"/>
          <w:szCs w:val="24"/>
        </w:rPr>
        <w:t>, large seeds or crunchy pieces</w:t>
      </w:r>
      <w:r w:rsidR="00B2173C" w:rsidRPr="00875784">
        <w:rPr>
          <w:rFonts w:ascii="Arial" w:hAnsi="Arial" w:cs="Arial"/>
          <w:sz w:val="24"/>
          <w:szCs w:val="24"/>
        </w:rPr>
        <w:t xml:space="preserve"> or </w:t>
      </w:r>
      <w:r w:rsidR="00676FC3" w:rsidRPr="00875784">
        <w:rPr>
          <w:rFonts w:ascii="Arial" w:hAnsi="Arial" w:cs="Arial"/>
          <w:sz w:val="24"/>
          <w:szCs w:val="24"/>
        </w:rPr>
        <w:t xml:space="preserve">acidic </w:t>
      </w:r>
      <w:r w:rsidR="00B2173C" w:rsidRPr="00875784">
        <w:rPr>
          <w:rFonts w:ascii="Arial" w:hAnsi="Arial" w:cs="Arial"/>
          <w:sz w:val="24"/>
          <w:szCs w:val="24"/>
        </w:rPr>
        <w:t xml:space="preserve">drinks </w:t>
      </w:r>
      <w:proofErr w:type="gramStart"/>
      <w:r w:rsidR="00B2173C" w:rsidRPr="00875784">
        <w:rPr>
          <w:rFonts w:ascii="Arial" w:hAnsi="Arial" w:cs="Arial"/>
          <w:sz w:val="24"/>
          <w:szCs w:val="24"/>
        </w:rPr>
        <w:t>( i.e</w:t>
      </w:r>
      <w:proofErr w:type="gramEnd"/>
      <w:r w:rsidR="00B2173C" w:rsidRPr="00875784">
        <w:rPr>
          <w:rFonts w:ascii="Arial" w:hAnsi="Arial" w:cs="Arial"/>
          <w:sz w:val="24"/>
          <w:szCs w:val="24"/>
        </w:rPr>
        <w:t>. orange juice, tomato juice or pinea</w:t>
      </w:r>
      <w:r w:rsidR="00976BA5" w:rsidRPr="00875784">
        <w:rPr>
          <w:rFonts w:ascii="Arial" w:hAnsi="Arial" w:cs="Arial"/>
          <w:sz w:val="24"/>
          <w:szCs w:val="24"/>
        </w:rPr>
        <w:t xml:space="preserve">pple juice) for the first </w:t>
      </w:r>
      <w:r w:rsidR="00B2173C" w:rsidRPr="00875784">
        <w:rPr>
          <w:rFonts w:ascii="Arial" w:hAnsi="Arial" w:cs="Arial"/>
          <w:sz w:val="24"/>
          <w:szCs w:val="24"/>
        </w:rPr>
        <w:t>24</w:t>
      </w:r>
      <w:r w:rsidR="00976BA5" w:rsidRPr="00875784">
        <w:rPr>
          <w:rFonts w:ascii="Arial" w:hAnsi="Arial" w:cs="Arial"/>
          <w:sz w:val="24"/>
          <w:szCs w:val="24"/>
        </w:rPr>
        <w:t>-48</w:t>
      </w:r>
      <w:r w:rsidR="00B2173C" w:rsidRPr="00875784">
        <w:rPr>
          <w:rFonts w:ascii="Arial" w:hAnsi="Arial" w:cs="Arial"/>
          <w:sz w:val="24"/>
          <w:szCs w:val="24"/>
        </w:rPr>
        <w:t xml:space="preserve"> hours</w:t>
      </w:r>
      <w:r w:rsidR="00915A57" w:rsidRPr="00875784">
        <w:rPr>
          <w:rFonts w:ascii="Arial" w:hAnsi="Arial" w:cs="Arial"/>
          <w:sz w:val="24"/>
          <w:szCs w:val="24"/>
        </w:rPr>
        <w:t xml:space="preserve"> because these foods may irritate the treated area</w:t>
      </w:r>
      <w:r w:rsidR="00B2173C" w:rsidRPr="00875784">
        <w:rPr>
          <w:rFonts w:ascii="Arial" w:hAnsi="Arial" w:cs="Arial"/>
          <w:sz w:val="24"/>
          <w:szCs w:val="24"/>
        </w:rPr>
        <w:t>.</w:t>
      </w:r>
      <w:r w:rsidR="00E457D2" w:rsidRPr="00875784">
        <w:rPr>
          <w:rFonts w:ascii="Arial" w:hAnsi="Arial" w:cs="Arial"/>
          <w:sz w:val="24"/>
          <w:szCs w:val="24"/>
        </w:rPr>
        <w:tab/>
      </w:r>
      <w:r w:rsidR="00E457D2" w:rsidRPr="00875784">
        <w:rPr>
          <w:rFonts w:ascii="Arial" w:hAnsi="Arial" w:cs="Arial"/>
          <w:sz w:val="24"/>
          <w:szCs w:val="24"/>
        </w:rPr>
        <w:tab/>
      </w:r>
      <w:r w:rsidR="00E457D2" w:rsidRPr="00875784">
        <w:rPr>
          <w:rFonts w:ascii="Arial" w:hAnsi="Arial" w:cs="Arial"/>
          <w:sz w:val="24"/>
          <w:szCs w:val="24"/>
        </w:rPr>
        <w:tab/>
      </w:r>
      <w:r w:rsidR="00E457D2" w:rsidRPr="00875784">
        <w:rPr>
          <w:rFonts w:ascii="Arial" w:hAnsi="Arial" w:cs="Arial"/>
          <w:sz w:val="24"/>
          <w:szCs w:val="24"/>
        </w:rPr>
        <w:tab/>
      </w:r>
      <w:r w:rsidR="00E457D2" w:rsidRPr="00875784">
        <w:rPr>
          <w:rFonts w:ascii="Arial" w:hAnsi="Arial" w:cs="Arial"/>
          <w:sz w:val="24"/>
          <w:szCs w:val="24"/>
        </w:rPr>
        <w:tab/>
      </w:r>
      <w:r w:rsidR="00E457D2" w:rsidRPr="00875784">
        <w:rPr>
          <w:rFonts w:ascii="Arial" w:hAnsi="Arial" w:cs="Arial"/>
          <w:sz w:val="24"/>
          <w:szCs w:val="24"/>
        </w:rPr>
        <w:tab/>
      </w:r>
      <w:r w:rsidR="00E457D2" w:rsidRPr="00875784">
        <w:rPr>
          <w:rFonts w:ascii="Arial" w:hAnsi="Arial" w:cs="Arial"/>
          <w:sz w:val="24"/>
          <w:szCs w:val="24"/>
        </w:rPr>
        <w:tab/>
      </w:r>
      <w:r w:rsidR="00915A57" w:rsidRPr="00875784">
        <w:rPr>
          <w:rFonts w:ascii="Arial" w:hAnsi="Arial" w:cs="Arial"/>
          <w:sz w:val="24"/>
          <w:szCs w:val="24"/>
        </w:rPr>
        <w:tab/>
      </w:r>
      <w:r w:rsidR="00915A57" w:rsidRPr="00875784">
        <w:rPr>
          <w:rFonts w:ascii="Arial" w:hAnsi="Arial" w:cs="Arial"/>
          <w:sz w:val="24"/>
          <w:szCs w:val="24"/>
        </w:rPr>
        <w:tab/>
      </w:r>
      <w:r w:rsidR="00915A57" w:rsidRPr="00875784">
        <w:rPr>
          <w:rFonts w:ascii="Arial" w:hAnsi="Arial" w:cs="Arial"/>
          <w:sz w:val="24"/>
          <w:szCs w:val="24"/>
        </w:rPr>
        <w:tab/>
      </w:r>
      <w:r w:rsidR="00915A57" w:rsidRPr="00875784">
        <w:rPr>
          <w:rFonts w:ascii="Arial" w:hAnsi="Arial" w:cs="Arial"/>
          <w:sz w:val="24"/>
          <w:szCs w:val="24"/>
        </w:rPr>
        <w:tab/>
      </w:r>
      <w:r w:rsidR="00915A57" w:rsidRPr="00875784">
        <w:rPr>
          <w:rFonts w:ascii="Arial" w:hAnsi="Arial" w:cs="Arial"/>
          <w:sz w:val="24"/>
          <w:szCs w:val="24"/>
        </w:rPr>
        <w:tab/>
      </w:r>
      <w:r w:rsidR="00915A57" w:rsidRPr="00875784">
        <w:rPr>
          <w:rFonts w:ascii="Arial" w:hAnsi="Arial" w:cs="Arial"/>
          <w:sz w:val="24"/>
          <w:szCs w:val="24"/>
        </w:rPr>
        <w:tab/>
      </w:r>
      <w:r w:rsidR="00B2173C" w:rsidRPr="00875784">
        <w:rPr>
          <w:rFonts w:ascii="Arial" w:hAnsi="Arial" w:cs="Arial"/>
          <w:sz w:val="24"/>
          <w:szCs w:val="24"/>
        </w:rPr>
        <w:t xml:space="preserve">You </w:t>
      </w:r>
      <w:r w:rsidR="008825AC" w:rsidRPr="00875784">
        <w:rPr>
          <w:rFonts w:ascii="Arial" w:hAnsi="Arial" w:cs="Arial"/>
          <w:sz w:val="24"/>
          <w:szCs w:val="24"/>
        </w:rPr>
        <w:t>must</w:t>
      </w:r>
      <w:r w:rsidR="00B2173C" w:rsidRPr="00875784">
        <w:rPr>
          <w:rFonts w:ascii="Arial" w:hAnsi="Arial" w:cs="Arial"/>
          <w:sz w:val="24"/>
          <w:szCs w:val="24"/>
        </w:rPr>
        <w:t xml:space="preserve"> keep the area </w:t>
      </w:r>
      <w:r w:rsidR="00B2173C" w:rsidRPr="00875784">
        <w:rPr>
          <w:rFonts w:ascii="Arial" w:hAnsi="Arial" w:cs="Arial"/>
          <w:b/>
          <w:sz w:val="24"/>
          <w:szCs w:val="24"/>
          <w:u w:val="single"/>
        </w:rPr>
        <w:t>clean</w:t>
      </w:r>
      <w:r w:rsidR="00B2173C" w:rsidRPr="00875784">
        <w:rPr>
          <w:rFonts w:ascii="Arial" w:hAnsi="Arial" w:cs="Arial"/>
          <w:sz w:val="24"/>
          <w:szCs w:val="24"/>
        </w:rPr>
        <w:t xml:space="preserve"> with </w:t>
      </w:r>
      <w:r w:rsidR="006316B8" w:rsidRPr="00875784">
        <w:rPr>
          <w:rFonts w:ascii="Arial" w:hAnsi="Arial" w:cs="Arial"/>
          <w:sz w:val="24"/>
          <w:szCs w:val="24"/>
        </w:rPr>
        <w:t>salt water rinsing</w:t>
      </w:r>
      <w:r w:rsidR="00BF35D0" w:rsidRPr="00875784">
        <w:rPr>
          <w:rFonts w:ascii="Arial" w:hAnsi="Arial" w:cs="Arial"/>
          <w:sz w:val="24"/>
          <w:szCs w:val="24"/>
        </w:rPr>
        <w:t xml:space="preserve">. This needs to be done </w:t>
      </w:r>
      <w:r w:rsidR="00B2173C" w:rsidRPr="00875784">
        <w:rPr>
          <w:rFonts w:ascii="Arial" w:hAnsi="Arial" w:cs="Arial"/>
          <w:b/>
          <w:i/>
          <w:sz w:val="24"/>
          <w:szCs w:val="24"/>
          <w:u w:val="single"/>
        </w:rPr>
        <w:t>3 times a day for 4 days</w:t>
      </w:r>
      <w:r w:rsidR="00B2173C" w:rsidRPr="00875784">
        <w:rPr>
          <w:rFonts w:ascii="Arial" w:hAnsi="Arial" w:cs="Arial"/>
          <w:sz w:val="24"/>
          <w:szCs w:val="24"/>
        </w:rPr>
        <w:t xml:space="preserve">. Either rinsing </w:t>
      </w:r>
      <w:r w:rsidR="00915A57" w:rsidRPr="00875784">
        <w:rPr>
          <w:rFonts w:ascii="Arial" w:hAnsi="Arial" w:cs="Arial"/>
          <w:sz w:val="24"/>
          <w:szCs w:val="24"/>
        </w:rPr>
        <w:t>the treated area or apply</w:t>
      </w:r>
      <w:r w:rsidR="00B2173C" w:rsidRPr="00875784">
        <w:rPr>
          <w:rFonts w:ascii="Arial" w:hAnsi="Arial" w:cs="Arial"/>
          <w:sz w:val="24"/>
          <w:szCs w:val="24"/>
        </w:rPr>
        <w:t xml:space="preserve"> </w:t>
      </w:r>
      <w:r w:rsidR="0052721E" w:rsidRPr="00875784">
        <w:rPr>
          <w:rFonts w:ascii="Arial" w:hAnsi="Arial" w:cs="Arial"/>
          <w:sz w:val="24"/>
          <w:szCs w:val="24"/>
        </w:rPr>
        <w:t xml:space="preserve">a cotton ball soaked in </w:t>
      </w:r>
      <w:r w:rsidR="006316B8" w:rsidRPr="00875784">
        <w:rPr>
          <w:rFonts w:ascii="Arial" w:hAnsi="Arial" w:cs="Arial"/>
          <w:sz w:val="24"/>
          <w:szCs w:val="24"/>
        </w:rPr>
        <w:t>salt water</w:t>
      </w:r>
      <w:r w:rsidR="00915A57" w:rsidRPr="00875784">
        <w:rPr>
          <w:rFonts w:ascii="Arial" w:hAnsi="Arial" w:cs="Arial"/>
          <w:sz w:val="24"/>
          <w:szCs w:val="24"/>
        </w:rPr>
        <w:t xml:space="preserve"> to the treated area</w:t>
      </w:r>
      <w:r w:rsidR="0052721E" w:rsidRPr="00875784">
        <w:rPr>
          <w:rFonts w:ascii="Arial" w:hAnsi="Arial" w:cs="Arial"/>
          <w:sz w:val="24"/>
          <w:szCs w:val="24"/>
        </w:rPr>
        <w:t xml:space="preserve"> for approximately 30 seconds</w:t>
      </w:r>
      <w:proofErr w:type="gramStart"/>
      <w:r w:rsidR="0052721E" w:rsidRPr="00875784">
        <w:rPr>
          <w:rFonts w:ascii="Arial" w:hAnsi="Arial" w:cs="Arial"/>
          <w:sz w:val="24"/>
          <w:szCs w:val="24"/>
        </w:rPr>
        <w:t>.</w:t>
      </w:r>
      <w:r w:rsidR="00B2173C" w:rsidRPr="00875784">
        <w:rPr>
          <w:rFonts w:ascii="Arial" w:hAnsi="Arial" w:cs="Arial"/>
          <w:sz w:val="24"/>
          <w:szCs w:val="24"/>
        </w:rPr>
        <w:t>.</w:t>
      </w:r>
      <w:proofErr w:type="gramEnd"/>
      <w:r w:rsidR="00B2173C" w:rsidRPr="00875784">
        <w:rPr>
          <w:rFonts w:ascii="Arial" w:hAnsi="Arial" w:cs="Arial"/>
          <w:sz w:val="24"/>
          <w:szCs w:val="24"/>
        </w:rPr>
        <w:t xml:space="preserve"> </w:t>
      </w:r>
      <w:r w:rsidR="008825AC" w:rsidRPr="00875784">
        <w:rPr>
          <w:rFonts w:ascii="Arial" w:hAnsi="Arial" w:cs="Arial"/>
          <w:b/>
          <w:i/>
          <w:sz w:val="24"/>
          <w:szCs w:val="24"/>
        </w:rPr>
        <w:t>Or,</w:t>
      </w:r>
      <w:r w:rsidR="008825AC" w:rsidRPr="00875784">
        <w:rPr>
          <w:rFonts w:ascii="Arial" w:hAnsi="Arial" w:cs="Arial"/>
          <w:sz w:val="24"/>
          <w:szCs w:val="24"/>
        </w:rPr>
        <w:t xml:space="preserve"> you may</w:t>
      </w:r>
      <w:r w:rsidR="006316B8" w:rsidRPr="00875784">
        <w:rPr>
          <w:rFonts w:ascii="Arial" w:hAnsi="Arial" w:cs="Arial"/>
          <w:sz w:val="24"/>
          <w:szCs w:val="24"/>
        </w:rPr>
        <w:t xml:space="preserve"> wipe the treated area by using </w:t>
      </w:r>
      <w:r w:rsidR="008825AC" w:rsidRPr="00875784">
        <w:rPr>
          <w:rFonts w:ascii="Arial" w:hAnsi="Arial" w:cs="Arial"/>
          <w:sz w:val="24"/>
          <w:szCs w:val="24"/>
        </w:rPr>
        <w:t xml:space="preserve">vitamin E from a vitamin E capsule. Please pierce the capsule and squeeze </w:t>
      </w:r>
      <w:r w:rsidR="00C734DB" w:rsidRPr="00875784">
        <w:rPr>
          <w:rFonts w:ascii="Arial" w:hAnsi="Arial" w:cs="Arial"/>
          <w:sz w:val="24"/>
          <w:szCs w:val="24"/>
        </w:rPr>
        <w:t>an</w:t>
      </w:r>
      <w:r w:rsidR="008825AC" w:rsidRPr="00875784">
        <w:rPr>
          <w:rFonts w:ascii="Arial" w:hAnsi="Arial" w:cs="Arial"/>
          <w:sz w:val="24"/>
          <w:szCs w:val="24"/>
        </w:rPr>
        <w:t xml:space="preserve"> </w:t>
      </w:r>
      <w:r w:rsidR="00C734DB" w:rsidRPr="00875784">
        <w:rPr>
          <w:rFonts w:ascii="Arial" w:hAnsi="Arial" w:cs="Arial"/>
          <w:b/>
          <w:i/>
          <w:sz w:val="24"/>
          <w:szCs w:val="24"/>
          <w:u w:val="single"/>
        </w:rPr>
        <w:t xml:space="preserve">apple seed </w:t>
      </w:r>
      <w:r w:rsidR="008825AC" w:rsidRPr="00875784">
        <w:rPr>
          <w:rFonts w:ascii="Arial" w:hAnsi="Arial" w:cs="Arial"/>
          <w:b/>
          <w:i/>
          <w:sz w:val="24"/>
          <w:szCs w:val="24"/>
          <w:u w:val="single"/>
        </w:rPr>
        <w:t>size</w:t>
      </w:r>
      <w:r w:rsidR="008825AC" w:rsidRPr="00875784">
        <w:rPr>
          <w:rFonts w:ascii="Arial" w:hAnsi="Arial" w:cs="Arial"/>
          <w:sz w:val="24"/>
          <w:szCs w:val="24"/>
        </w:rPr>
        <w:t xml:space="preserve"> amount on the gel </w:t>
      </w:r>
      <w:r w:rsidR="008825AC" w:rsidRPr="00875784">
        <w:rPr>
          <w:rFonts w:ascii="Arial" w:hAnsi="Arial" w:cs="Arial"/>
          <w:i/>
          <w:sz w:val="24"/>
          <w:szCs w:val="24"/>
          <w:u w:val="single"/>
        </w:rPr>
        <w:t>onto your finger</w:t>
      </w:r>
      <w:r w:rsidR="008825AC" w:rsidRPr="00875784">
        <w:rPr>
          <w:rFonts w:ascii="Arial" w:hAnsi="Arial" w:cs="Arial"/>
          <w:sz w:val="24"/>
          <w:szCs w:val="24"/>
        </w:rPr>
        <w:t xml:space="preserve"> and apply to the treated site.</w:t>
      </w:r>
      <w:r w:rsidR="006316B8" w:rsidRPr="00875784">
        <w:rPr>
          <w:rFonts w:ascii="Arial" w:hAnsi="Arial" w:cs="Arial"/>
          <w:sz w:val="24"/>
          <w:szCs w:val="24"/>
        </w:rPr>
        <w:t xml:space="preserve"> You may also use olive oil or coconut oil.</w:t>
      </w:r>
      <w:r w:rsidR="008825AC" w:rsidRPr="00875784">
        <w:rPr>
          <w:rFonts w:ascii="Arial" w:hAnsi="Arial" w:cs="Arial"/>
          <w:sz w:val="24"/>
          <w:szCs w:val="24"/>
        </w:rPr>
        <w:t xml:space="preserve">  </w:t>
      </w:r>
      <w:r w:rsidR="00B2173C" w:rsidRPr="00875784">
        <w:rPr>
          <w:rFonts w:ascii="Arial" w:hAnsi="Arial" w:cs="Arial"/>
          <w:b/>
          <w:sz w:val="24"/>
          <w:szCs w:val="24"/>
        </w:rPr>
        <w:t>Additionally</w:t>
      </w:r>
      <w:r w:rsidR="00C505AD" w:rsidRPr="00875784">
        <w:rPr>
          <w:rFonts w:ascii="Arial" w:hAnsi="Arial" w:cs="Arial"/>
          <w:b/>
          <w:sz w:val="24"/>
          <w:szCs w:val="24"/>
        </w:rPr>
        <w:t>,</w:t>
      </w:r>
      <w:r w:rsidR="00B2173C" w:rsidRPr="00875784">
        <w:rPr>
          <w:rFonts w:ascii="Arial" w:hAnsi="Arial" w:cs="Arial"/>
          <w:sz w:val="24"/>
          <w:szCs w:val="24"/>
        </w:rPr>
        <w:t xml:space="preserve"> at that time your child should press his tongue into the area</w:t>
      </w:r>
      <w:r w:rsidR="00BF35D0" w:rsidRPr="00875784">
        <w:rPr>
          <w:rFonts w:ascii="Arial" w:hAnsi="Arial" w:cs="Arial"/>
          <w:sz w:val="24"/>
          <w:szCs w:val="24"/>
        </w:rPr>
        <w:t xml:space="preserve"> for </w:t>
      </w:r>
      <w:r w:rsidR="0052721E" w:rsidRPr="00875784">
        <w:rPr>
          <w:rFonts w:ascii="Arial" w:hAnsi="Arial" w:cs="Arial"/>
          <w:sz w:val="24"/>
          <w:szCs w:val="24"/>
        </w:rPr>
        <w:t xml:space="preserve">an additional </w:t>
      </w:r>
      <w:r w:rsidR="00BF35D0" w:rsidRPr="00875784">
        <w:rPr>
          <w:rFonts w:ascii="Arial" w:hAnsi="Arial" w:cs="Arial"/>
          <w:sz w:val="24"/>
          <w:szCs w:val="24"/>
        </w:rPr>
        <w:t>30 seconds or else pull up on the lip</w:t>
      </w:r>
      <w:r w:rsidR="00B2173C" w:rsidRPr="00875784">
        <w:rPr>
          <w:rFonts w:ascii="Arial" w:hAnsi="Arial" w:cs="Arial"/>
          <w:sz w:val="24"/>
          <w:szCs w:val="24"/>
        </w:rPr>
        <w:t xml:space="preserve"> after these cleaning times to stretch the area and keep the tissue </w:t>
      </w:r>
      <w:r w:rsidR="00976BA5" w:rsidRPr="00875784">
        <w:rPr>
          <w:rFonts w:ascii="Arial" w:hAnsi="Arial" w:cs="Arial"/>
          <w:sz w:val="24"/>
          <w:szCs w:val="24"/>
        </w:rPr>
        <w:t>loose</w:t>
      </w:r>
      <w:r w:rsidR="00B2173C" w:rsidRPr="00875784">
        <w:rPr>
          <w:rFonts w:ascii="Arial" w:hAnsi="Arial" w:cs="Arial"/>
          <w:sz w:val="24"/>
          <w:szCs w:val="24"/>
        </w:rPr>
        <w:t xml:space="preserve">. </w:t>
      </w:r>
      <w:r w:rsidR="00BF35D0" w:rsidRPr="00875784">
        <w:rPr>
          <w:rFonts w:ascii="Arial" w:hAnsi="Arial" w:cs="Arial"/>
          <w:sz w:val="24"/>
          <w:szCs w:val="24"/>
        </w:rPr>
        <w:t>This should be</w:t>
      </w:r>
      <w:r w:rsidR="00B2173C" w:rsidRPr="00875784">
        <w:rPr>
          <w:rFonts w:ascii="Arial" w:hAnsi="Arial" w:cs="Arial"/>
          <w:sz w:val="24"/>
          <w:szCs w:val="24"/>
        </w:rPr>
        <w:t xml:space="preserve"> done for </w:t>
      </w:r>
      <w:r w:rsidR="0052721E" w:rsidRPr="00875784">
        <w:rPr>
          <w:rFonts w:ascii="Arial" w:hAnsi="Arial" w:cs="Arial"/>
          <w:b/>
          <w:sz w:val="24"/>
          <w:szCs w:val="24"/>
        </w:rPr>
        <w:t>10</w:t>
      </w:r>
      <w:r w:rsidR="00B2173C" w:rsidRPr="00875784">
        <w:rPr>
          <w:rFonts w:ascii="Arial" w:hAnsi="Arial" w:cs="Arial"/>
          <w:b/>
          <w:sz w:val="24"/>
          <w:szCs w:val="24"/>
        </w:rPr>
        <w:t xml:space="preserve"> days</w:t>
      </w:r>
      <w:r w:rsidR="0001242B" w:rsidRPr="00875784">
        <w:rPr>
          <w:rFonts w:ascii="Arial" w:hAnsi="Arial" w:cs="Arial"/>
          <w:sz w:val="24"/>
          <w:szCs w:val="24"/>
        </w:rPr>
        <w:t>.</w:t>
      </w:r>
      <w:r w:rsidR="00523B61" w:rsidRPr="00875784">
        <w:rPr>
          <w:rFonts w:ascii="Arial" w:hAnsi="Arial" w:cs="Arial"/>
          <w:sz w:val="24"/>
          <w:szCs w:val="24"/>
        </w:rPr>
        <w:t xml:space="preserve"> </w:t>
      </w:r>
      <w:r w:rsidR="00B2173C" w:rsidRPr="00875784">
        <w:rPr>
          <w:rFonts w:ascii="Arial" w:hAnsi="Arial" w:cs="Arial"/>
          <w:sz w:val="24"/>
          <w:szCs w:val="24"/>
        </w:rPr>
        <w:t>It is extremely rare to have complications, but if you feel</w:t>
      </w:r>
      <w:r w:rsidR="0052721E" w:rsidRPr="00875784">
        <w:rPr>
          <w:rFonts w:ascii="Arial" w:hAnsi="Arial" w:cs="Arial"/>
          <w:sz w:val="24"/>
          <w:szCs w:val="24"/>
        </w:rPr>
        <w:t xml:space="preserve"> that the area is not healing (</w:t>
      </w:r>
      <w:r w:rsidR="00B2173C" w:rsidRPr="00875784">
        <w:rPr>
          <w:rFonts w:ascii="Arial" w:hAnsi="Arial" w:cs="Arial"/>
          <w:sz w:val="24"/>
          <w:szCs w:val="24"/>
        </w:rPr>
        <w:t xml:space="preserve">it </w:t>
      </w:r>
      <w:r w:rsidR="00B2173C" w:rsidRPr="00875784">
        <w:rPr>
          <w:rFonts w:ascii="Arial" w:hAnsi="Arial" w:cs="Arial"/>
          <w:b/>
          <w:i/>
          <w:sz w:val="24"/>
          <w:szCs w:val="24"/>
          <w:u w:val="single"/>
        </w:rPr>
        <w:t>will</w:t>
      </w:r>
      <w:r w:rsidR="00B2173C" w:rsidRPr="00875784">
        <w:rPr>
          <w:rFonts w:ascii="Arial" w:hAnsi="Arial" w:cs="Arial"/>
          <w:sz w:val="24"/>
          <w:szCs w:val="24"/>
        </w:rPr>
        <w:t xml:space="preserve"> look white for the first few days and should </w:t>
      </w:r>
      <w:r w:rsidR="00B2173C" w:rsidRPr="00875784">
        <w:rPr>
          <w:rFonts w:ascii="Arial" w:hAnsi="Arial" w:cs="Arial"/>
          <w:b/>
          <w:i/>
          <w:sz w:val="24"/>
          <w:szCs w:val="24"/>
          <w:u w:val="single"/>
        </w:rPr>
        <w:t xml:space="preserve">not </w:t>
      </w:r>
      <w:r w:rsidR="0052721E" w:rsidRPr="00875784">
        <w:rPr>
          <w:rFonts w:ascii="Arial" w:hAnsi="Arial" w:cs="Arial"/>
          <w:sz w:val="24"/>
          <w:szCs w:val="24"/>
        </w:rPr>
        <w:t>be swollen</w:t>
      </w:r>
      <w:r w:rsidR="00B2173C" w:rsidRPr="00875784">
        <w:rPr>
          <w:rFonts w:ascii="Arial" w:hAnsi="Arial" w:cs="Arial"/>
          <w:sz w:val="24"/>
          <w:szCs w:val="24"/>
        </w:rPr>
        <w:t>) please call my office for advice and answers.</w:t>
      </w:r>
      <w:r w:rsidR="00BF35D0" w:rsidRPr="00875784">
        <w:rPr>
          <w:rFonts w:ascii="Arial" w:hAnsi="Arial" w:cs="Arial"/>
          <w:sz w:val="24"/>
          <w:szCs w:val="24"/>
        </w:rPr>
        <w:tab/>
      </w:r>
      <w:r w:rsidR="00BF35D0" w:rsidRPr="00875784">
        <w:rPr>
          <w:rFonts w:ascii="Arial" w:hAnsi="Arial" w:cs="Arial"/>
          <w:sz w:val="24"/>
          <w:szCs w:val="24"/>
        </w:rPr>
        <w:tab/>
      </w:r>
      <w:r w:rsidR="00915A57" w:rsidRPr="00875784">
        <w:rPr>
          <w:rFonts w:ascii="Arial" w:hAnsi="Arial" w:cs="Arial"/>
          <w:sz w:val="24"/>
          <w:szCs w:val="24"/>
        </w:rPr>
        <w:tab/>
      </w:r>
      <w:r w:rsidR="00915A57" w:rsidRPr="00875784">
        <w:rPr>
          <w:rFonts w:ascii="Arial" w:hAnsi="Arial" w:cs="Arial"/>
          <w:sz w:val="24"/>
          <w:szCs w:val="24"/>
        </w:rPr>
        <w:tab/>
      </w:r>
      <w:r w:rsidR="00915A57" w:rsidRPr="00875784">
        <w:rPr>
          <w:rFonts w:ascii="Arial" w:hAnsi="Arial" w:cs="Arial"/>
          <w:sz w:val="24"/>
          <w:szCs w:val="24"/>
        </w:rPr>
        <w:tab/>
      </w:r>
      <w:r w:rsidR="00915A57" w:rsidRPr="00875784">
        <w:rPr>
          <w:rFonts w:ascii="Arial" w:hAnsi="Arial" w:cs="Arial"/>
          <w:sz w:val="24"/>
          <w:szCs w:val="24"/>
        </w:rPr>
        <w:tab/>
      </w:r>
      <w:r w:rsidR="00915A57" w:rsidRPr="00875784">
        <w:rPr>
          <w:rFonts w:ascii="Arial" w:hAnsi="Arial" w:cs="Arial"/>
          <w:sz w:val="24"/>
          <w:szCs w:val="24"/>
        </w:rPr>
        <w:tab/>
      </w:r>
      <w:r w:rsidR="006316B8" w:rsidRPr="00875784">
        <w:rPr>
          <w:rFonts w:ascii="Arial" w:hAnsi="Arial" w:cs="Arial"/>
          <w:sz w:val="24"/>
          <w:szCs w:val="24"/>
        </w:rPr>
        <w:t xml:space="preserve">If we treated a tongue tie, then you must perform </w:t>
      </w:r>
      <w:r w:rsidR="006316B8" w:rsidRPr="00875784">
        <w:rPr>
          <w:rFonts w:ascii="Arial" w:hAnsi="Arial" w:cs="Arial"/>
          <w:b/>
          <w:sz w:val="24"/>
          <w:szCs w:val="24"/>
        </w:rPr>
        <w:t>tongue stretching</w:t>
      </w:r>
      <w:r w:rsidR="006316B8" w:rsidRPr="00875784">
        <w:rPr>
          <w:rFonts w:ascii="Arial" w:hAnsi="Arial" w:cs="Arial"/>
          <w:sz w:val="24"/>
          <w:szCs w:val="24"/>
        </w:rPr>
        <w:t xml:space="preserve"> exercises. Practice </w:t>
      </w:r>
      <w:r w:rsidR="006316B8" w:rsidRPr="00875784">
        <w:rPr>
          <w:rFonts w:ascii="Arial" w:hAnsi="Arial" w:cs="Arial"/>
          <w:i/>
          <w:sz w:val="24"/>
          <w:szCs w:val="24"/>
        </w:rPr>
        <w:t>pointing the tongue</w:t>
      </w:r>
      <w:r w:rsidR="00523B61" w:rsidRPr="00875784">
        <w:rPr>
          <w:rFonts w:ascii="Arial" w:hAnsi="Arial" w:cs="Arial"/>
          <w:sz w:val="24"/>
          <w:szCs w:val="24"/>
        </w:rPr>
        <w:t xml:space="preserve"> out for 15 seconds,</w:t>
      </w:r>
      <w:r w:rsidR="00915A57" w:rsidRPr="00875784">
        <w:rPr>
          <w:rFonts w:ascii="Arial" w:hAnsi="Arial" w:cs="Arial"/>
          <w:sz w:val="24"/>
          <w:szCs w:val="24"/>
        </w:rPr>
        <w:t xml:space="preserve"> </w:t>
      </w:r>
      <w:r w:rsidR="006316B8" w:rsidRPr="00875784">
        <w:rPr>
          <w:rFonts w:ascii="Arial" w:hAnsi="Arial" w:cs="Arial"/>
          <w:sz w:val="24"/>
          <w:szCs w:val="24"/>
        </w:rPr>
        <w:t>then</w:t>
      </w:r>
      <w:r w:rsidR="00523B61" w:rsidRPr="00875784">
        <w:rPr>
          <w:rFonts w:ascii="Arial" w:hAnsi="Arial" w:cs="Arial"/>
          <w:sz w:val="24"/>
          <w:szCs w:val="24"/>
        </w:rPr>
        <w:t>,</w:t>
      </w:r>
      <w:r w:rsidR="006316B8" w:rsidRPr="00875784">
        <w:rPr>
          <w:rFonts w:ascii="Arial" w:hAnsi="Arial" w:cs="Arial"/>
          <w:sz w:val="24"/>
          <w:szCs w:val="24"/>
        </w:rPr>
        <w:t xml:space="preserve"> </w:t>
      </w:r>
      <w:r w:rsidR="006316B8" w:rsidRPr="00875784">
        <w:rPr>
          <w:rFonts w:ascii="Arial" w:hAnsi="Arial" w:cs="Arial"/>
          <w:i/>
          <w:sz w:val="24"/>
          <w:szCs w:val="24"/>
        </w:rPr>
        <w:t>lift the tongue</w:t>
      </w:r>
      <w:r w:rsidR="006316B8" w:rsidRPr="00875784">
        <w:rPr>
          <w:rFonts w:ascii="Arial" w:hAnsi="Arial" w:cs="Arial"/>
          <w:sz w:val="24"/>
          <w:szCs w:val="24"/>
        </w:rPr>
        <w:t xml:space="preserve"> to the roof of the mouth and press behind the gums of the top front teeth for the same time allotment. Then complete this exercise by practicing sticking the tongue out then </w:t>
      </w:r>
      <w:r w:rsidR="006316B8" w:rsidRPr="00875784">
        <w:rPr>
          <w:rFonts w:ascii="Arial" w:hAnsi="Arial" w:cs="Arial"/>
          <w:i/>
          <w:sz w:val="24"/>
          <w:szCs w:val="24"/>
        </w:rPr>
        <w:t>tapping the corners</w:t>
      </w:r>
      <w:r w:rsidR="006316B8" w:rsidRPr="00875784">
        <w:rPr>
          <w:rFonts w:ascii="Arial" w:hAnsi="Arial" w:cs="Arial"/>
          <w:sz w:val="24"/>
          <w:szCs w:val="24"/>
        </w:rPr>
        <w:t xml:space="preserve"> of the outside of the mouth for 15 seconds on each corner. This must be completed 3-5 times a day for </w:t>
      </w:r>
      <w:r w:rsidR="00523B61" w:rsidRPr="00875784">
        <w:rPr>
          <w:rFonts w:ascii="Arial" w:hAnsi="Arial" w:cs="Arial"/>
          <w:b/>
          <w:sz w:val="24"/>
          <w:szCs w:val="24"/>
        </w:rPr>
        <w:t>14</w:t>
      </w:r>
      <w:r w:rsidR="006316B8" w:rsidRPr="00875784">
        <w:rPr>
          <w:rFonts w:ascii="Arial" w:hAnsi="Arial" w:cs="Arial"/>
          <w:b/>
          <w:sz w:val="24"/>
          <w:szCs w:val="24"/>
        </w:rPr>
        <w:t xml:space="preserve"> days</w:t>
      </w:r>
    </w:p>
    <w:sectPr w:rsidR="008B5086" w:rsidRPr="00875784" w:rsidSect="00875784">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319"/>
    <w:rsid w:val="0001242B"/>
    <w:rsid w:val="00112C44"/>
    <w:rsid w:val="001A300E"/>
    <w:rsid w:val="002067AB"/>
    <w:rsid w:val="00523B61"/>
    <w:rsid w:val="0052721E"/>
    <w:rsid w:val="006316B8"/>
    <w:rsid w:val="00676FC3"/>
    <w:rsid w:val="006A4DD5"/>
    <w:rsid w:val="006D70FA"/>
    <w:rsid w:val="00700852"/>
    <w:rsid w:val="007532B9"/>
    <w:rsid w:val="00844EDE"/>
    <w:rsid w:val="0085776A"/>
    <w:rsid w:val="00875784"/>
    <w:rsid w:val="008825AC"/>
    <w:rsid w:val="008B5086"/>
    <w:rsid w:val="00915A57"/>
    <w:rsid w:val="00976BA5"/>
    <w:rsid w:val="00A0102A"/>
    <w:rsid w:val="00B2173C"/>
    <w:rsid w:val="00BF35D0"/>
    <w:rsid w:val="00C40E1F"/>
    <w:rsid w:val="00C505AD"/>
    <w:rsid w:val="00C734DB"/>
    <w:rsid w:val="00CB3319"/>
    <w:rsid w:val="00D70533"/>
    <w:rsid w:val="00E457D2"/>
    <w:rsid w:val="00E60AF3"/>
    <w:rsid w:val="00F4796E"/>
    <w:rsid w:val="00F65324"/>
    <w:rsid w:val="00FE5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EE7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78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578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78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578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A04FC-AB41-3140-9702-9DDB37C73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408</Words>
  <Characters>2332</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dr.kaplan</dc:creator>
  <cp:lastModifiedBy>Shannon Deaver</cp:lastModifiedBy>
  <cp:revision>2</cp:revision>
  <cp:lastPrinted>2013-10-16T20:38:00Z</cp:lastPrinted>
  <dcterms:created xsi:type="dcterms:W3CDTF">2014-04-04T08:33:00Z</dcterms:created>
  <dcterms:modified xsi:type="dcterms:W3CDTF">2014-04-04T08:33:00Z</dcterms:modified>
</cp:coreProperties>
</file>